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8765" w14:textId="77777777" w:rsidR="00075578" w:rsidRPr="00075578" w:rsidRDefault="00075578" w:rsidP="00075578">
      <w:pPr>
        <w:outlineLvl w:val="1"/>
        <w:rPr>
          <w:rFonts w:ascii="Helvetica" w:eastAsia="Times New Roman" w:hAnsi="Helvetica" w:cs="Times New Roman"/>
          <w:b/>
          <w:bCs/>
          <w:color w:val="7B7A7A"/>
          <w:sz w:val="40"/>
          <w:szCs w:val="40"/>
        </w:rPr>
      </w:pPr>
      <w:r w:rsidRPr="00075578">
        <w:rPr>
          <w:rFonts w:ascii="Helvetica" w:eastAsia="Times New Roman" w:hAnsi="Helvetica" w:cs="Times New Roman"/>
          <w:b/>
          <w:bCs/>
          <w:color w:val="7B7A7A"/>
          <w:sz w:val="40"/>
          <w:szCs w:val="40"/>
        </w:rPr>
        <w:t>FLORIDA</w:t>
      </w:r>
    </w:p>
    <w:p w14:paraId="4529E9C9" w14:textId="77777777" w:rsidR="00075578" w:rsidRPr="00075578" w:rsidRDefault="00075578" w:rsidP="00075578">
      <w:pPr>
        <w:numPr>
          <w:ilvl w:val="0"/>
          <w:numId w:val="1"/>
        </w:numPr>
        <w:ind w:left="1020"/>
        <w:rPr>
          <w:rFonts w:ascii="Helvetica" w:eastAsia="Times New Roman" w:hAnsi="Helvetica" w:cs="Times New Roman"/>
          <w:color w:val="7B7A7A"/>
          <w:sz w:val="40"/>
          <w:szCs w:val="40"/>
        </w:rPr>
      </w:pPr>
      <w:r w:rsidRPr="00075578">
        <w:rPr>
          <w:rFonts w:ascii="Helvetica" w:eastAsia="Times New Roman" w:hAnsi="Helvetica" w:cs="Times New Roman"/>
          <w:color w:val="7B7A7A"/>
          <w:sz w:val="40"/>
          <w:szCs w:val="40"/>
        </w:rPr>
        <w:t>Dept of Highway Safety and Motor Vehicles </w:t>
      </w:r>
    </w:p>
    <w:p w14:paraId="73FA916B" w14:textId="77777777" w:rsidR="00075578" w:rsidRPr="00075578" w:rsidRDefault="00075578" w:rsidP="00075578">
      <w:pPr>
        <w:numPr>
          <w:ilvl w:val="0"/>
          <w:numId w:val="1"/>
        </w:numPr>
        <w:ind w:left="1020"/>
        <w:rPr>
          <w:rFonts w:ascii="Helvetica" w:eastAsia="Times New Roman" w:hAnsi="Helvetica" w:cs="Times New Roman"/>
          <w:color w:val="7B7A7A"/>
          <w:sz w:val="40"/>
          <w:szCs w:val="40"/>
        </w:rPr>
      </w:pPr>
      <w:r w:rsidRPr="00075578">
        <w:rPr>
          <w:rFonts w:ascii="Helvetica" w:eastAsia="Times New Roman" w:hAnsi="Helvetica" w:cs="Times New Roman"/>
          <w:color w:val="7B7A7A"/>
          <w:sz w:val="40"/>
          <w:szCs w:val="40"/>
        </w:rPr>
        <w:t>Secretary of State – Corporations</w:t>
      </w:r>
    </w:p>
    <w:p w14:paraId="6EA9A80F" w14:textId="77777777" w:rsidR="00075578" w:rsidRPr="00075578" w:rsidRDefault="00075578" w:rsidP="00075578">
      <w:pPr>
        <w:numPr>
          <w:ilvl w:val="0"/>
          <w:numId w:val="1"/>
        </w:numPr>
        <w:ind w:left="1020"/>
        <w:rPr>
          <w:rFonts w:ascii="Helvetica" w:eastAsia="Times New Roman" w:hAnsi="Helvetica" w:cs="Times New Roman"/>
          <w:color w:val="7B7A7A"/>
          <w:sz w:val="40"/>
          <w:szCs w:val="40"/>
        </w:rPr>
      </w:pPr>
      <w:r w:rsidRPr="00075578">
        <w:rPr>
          <w:rFonts w:ascii="Helvetica" w:eastAsia="Times New Roman" w:hAnsi="Helvetica" w:cs="Times New Roman"/>
          <w:color w:val="7B7A7A"/>
          <w:sz w:val="40"/>
          <w:szCs w:val="40"/>
        </w:rPr>
        <w:t>Florida Dept of Law Enforcement</w:t>
      </w:r>
    </w:p>
    <w:p w14:paraId="7DA140C1" w14:textId="77777777" w:rsidR="00075578" w:rsidRPr="00075578" w:rsidRDefault="00075578" w:rsidP="00075578">
      <w:pPr>
        <w:numPr>
          <w:ilvl w:val="0"/>
          <w:numId w:val="1"/>
        </w:numPr>
        <w:ind w:left="1020"/>
        <w:rPr>
          <w:rFonts w:ascii="Helvetica" w:eastAsia="Times New Roman" w:hAnsi="Helvetica" w:cs="Times New Roman"/>
          <w:color w:val="7B7A7A"/>
          <w:sz w:val="40"/>
          <w:szCs w:val="40"/>
        </w:rPr>
      </w:pPr>
      <w:r w:rsidRPr="00075578">
        <w:rPr>
          <w:rFonts w:ascii="Helvetica" w:eastAsia="Times New Roman" w:hAnsi="Helvetica" w:cs="Times New Roman"/>
          <w:color w:val="7B7A7A"/>
          <w:sz w:val="40"/>
          <w:szCs w:val="40"/>
        </w:rPr>
        <w:t>Dept of Financial Services</w:t>
      </w:r>
    </w:p>
    <w:p w14:paraId="2E3E2F50" w14:textId="77777777" w:rsidR="00075578" w:rsidRPr="00075578" w:rsidRDefault="00075578" w:rsidP="00075578">
      <w:pPr>
        <w:numPr>
          <w:ilvl w:val="0"/>
          <w:numId w:val="1"/>
        </w:numPr>
        <w:ind w:left="1020"/>
        <w:rPr>
          <w:rFonts w:ascii="Helvetica" w:eastAsia="Times New Roman" w:hAnsi="Helvetica" w:cs="Times New Roman"/>
          <w:color w:val="7B7A7A"/>
          <w:sz w:val="40"/>
          <w:szCs w:val="40"/>
        </w:rPr>
      </w:pPr>
      <w:r w:rsidRPr="00075578">
        <w:rPr>
          <w:rFonts w:ascii="Helvetica" w:eastAsia="Times New Roman" w:hAnsi="Helvetica" w:cs="Times New Roman"/>
          <w:color w:val="7B7A7A"/>
          <w:sz w:val="40"/>
          <w:szCs w:val="40"/>
        </w:rPr>
        <w:t>Business and Professional License Search</w:t>
      </w:r>
    </w:p>
    <w:p w14:paraId="22A9EC00" w14:textId="77777777" w:rsidR="00075578" w:rsidRPr="00075578" w:rsidRDefault="00075578" w:rsidP="00075578">
      <w:pPr>
        <w:numPr>
          <w:ilvl w:val="0"/>
          <w:numId w:val="1"/>
        </w:numPr>
        <w:ind w:left="1020"/>
        <w:rPr>
          <w:rFonts w:ascii="Helvetica" w:eastAsia="Times New Roman" w:hAnsi="Helvetica" w:cs="Times New Roman"/>
          <w:color w:val="7B7A7A"/>
          <w:sz w:val="40"/>
          <w:szCs w:val="40"/>
        </w:rPr>
      </w:pPr>
      <w:r w:rsidRPr="00075578">
        <w:rPr>
          <w:rFonts w:ascii="Helvetica" w:eastAsia="Times New Roman" w:hAnsi="Helvetica" w:cs="Times New Roman"/>
          <w:color w:val="7B7A7A"/>
          <w:sz w:val="40"/>
          <w:szCs w:val="40"/>
        </w:rPr>
        <w:t>Unclaimed Property</w:t>
      </w:r>
    </w:p>
    <w:p w14:paraId="6BCF90F7" w14:textId="77777777" w:rsidR="00075578" w:rsidRPr="00075578" w:rsidRDefault="00075578" w:rsidP="00075578">
      <w:pPr>
        <w:numPr>
          <w:ilvl w:val="0"/>
          <w:numId w:val="1"/>
        </w:numPr>
        <w:ind w:left="1020"/>
        <w:rPr>
          <w:rFonts w:ascii="Helvetica" w:eastAsia="Times New Roman" w:hAnsi="Helvetica" w:cs="Times New Roman"/>
          <w:color w:val="7B7A7A"/>
          <w:sz w:val="40"/>
          <w:szCs w:val="40"/>
        </w:rPr>
      </w:pPr>
      <w:r w:rsidRPr="00075578">
        <w:rPr>
          <w:rFonts w:ascii="Helvetica" w:eastAsia="Times New Roman" w:hAnsi="Helvetica" w:cs="Times New Roman"/>
          <w:color w:val="7B7A7A"/>
          <w:sz w:val="40"/>
          <w:szCs w:val="40"/>
        </w:rPr>
        <w:t>Florida Statutes</w:t>
      </w:r>
    </w:p>
    <w:p w14:paraId="14F95330" w14:textId="77777777" w:rsidR="00075578" w:rsidRPr="00075578" w:rsidRDefault="00075578" w:rsidP="00075578">
      <w:pPr>
        <w:numPr>
          <w:ilvl w:val="0"/>
          <w:numId w:val="2"/>
        </w:numPr>
        <w:ind w:left="2220"/>
        <w:rPr>
          <w:rFonts w:ascii="Helvetica" w:eastAsia="Times New Roman" w:hAnsi="Helvetica" w:cs="Times New Roman"/>
          <w:color w:val="7B7A7A"/>
          <w:sz w:val="40"/>
          <w:szCs w:val="40"/>
        </w:rPr>
      </w:pPr>
      <w:hyperlink r:id="rId5" w:tgtFrame="_blank" w:history="1">
        <w:r w:rsidRPr="00075578">
          <w:rPr>
            <w:rFonts w:ascii="Helvetica" w:eastAsia="Times New Roman" w:hAnsi="Helvetica" w:cs="Times New Roman"/>
            <w:color w:val="7B7A7A"/>
            <w:sz w:val="40"/>
            <w:szCs w:val="40"/>
            <w:u w:val="single"/>
          </w:rPr>
          <w:t>www.flhsmv.gov</w:t>
        </w:r>
      </w:hyperlink>
    </w:p>
    <w:p w14:paraId="3BF90ADD" w14:textId="77777777" w:rsidR="00075578" w:rsidRPr="00075578" w:rsidRDefault="00075578" w:rsidP="00075578">
      <w:pPr>
        <w:numPr>
          <w:ilvl w:val="0"/>
          <w:numId w:val="2"/>
        </w:numPr>
        <w:ind w:left="2220"/>
        <w:rPr>
          <w:rFonts w:ascii="Helvetica" w:eastAsia="Times New Roman" w:hAnsi="Helvetica" w:cs="Times New Roman"/>
          <w:color w:val="7B7A7A"/>
          <w:sz w:val="40"/>
          <w:szCs w:val="40"/>
        </w:rPr>
      </w:pPr>
      <w:hyperlink r:id="rId6" w:history="1">
        <w:r w:rsidRPr="00075578">
          <w:rPr>
            <w:rFonts w:ascii="Helvetica" w:eastAsia="Times New Roman" w:hAnsi="Helvetica" w:cs="Times New Roman"/>
            <w:color w:val="7B7A7A"/>
            <w:sz w:val="40"/>
            <w:szCs w:val="40"/>
            <w:u w:val="single"/>
          </w:rPr>
          <w:t>ccfcorp.dos.state.fl.us/Search.html</w:t>
        </w:r>
      </w:hyperlink>
    </w:p>
    <w:p w14:paraId="5C22A37D" w14:textId="77777777" w:rsidR="00075578" w:rsidRPr="00075578" w:rsidRDefault="00075578" w:rsidP="00075578">
      <w:pPr>
        <w:numPr>
          <w:ilvl w:val="0"/>
          <w:numId w:val="2"/>
        </w:numPr>
        <w:ind w:left="2220"/>
        <w:rPr>
          <w:rFonts w:ascii="Helvetica" w:eastAsia="Times New Roman" w:hAnsi="Helvetica" w:cs="Times New Roman"/>
          <w:color w:val="7B7A7A"/>
          <w:sz w:val="40"/>
          <w:szCs w:val="40"/>
        </w:rPr>
      </w:pPr>
      <w:hyperlink r:id="rId7" w:tgtFrame="_blank" w:history="1">
        <w:r w:rsidRPr="00075578">
          <w:rPr>
            <w:rFonts w:ascii="Helvetica" w:eastAsia="Times New Roman" w:hAnsi="Helvetica" w:cs="Times New Roman"/>
            <w:color w:val="7B7A7A"/>
            <w:sz w:val="40"/>
            <w:szCs w:val="40"/>
            <w:u w:val="single"/>
          </w:rPr>
          <w:t>www.fdle.state.fl.us/</w:t>
        </w:r>
      </w:hyperlink>
    </w:p>
    <w:p w14:paraId="37E6DF22" w14:textId="77777777" w:rsidR="00075578" w:rsidRPr="00075578" w:rsidRDefault="00075578" w:rsidP="00075578">
      <w:pPr>
        <w:numPr>
          <w:ilvl w:val="0"/>
          <w:numId w:val="2"/>
        </w:numPr>
        <w:ind w:left="2220"/>
        <w:rPr>
          <w:rFonts w:ascii="Helvetica" w:eastAsia="Times New Roman" w:hAnsi="Helvetica" w:cs="Times New Roman"/>
          <w:color w:val="7B7A7A"/>
          <w:sz w:val="40"/>
          <w:szCs w:val="40"/>
        </w:rPr>
      </w:pPr>
      <w:hyperlink r:id="rId8" w:tgtFrame="_blank" w:history="1">
        <w:r w:rsidRPr="00075578">
          <w:rPr>
            <w:rFonts w:ascii="Helvetica" w:eastAsia="Times New Roman" w:hAnsi="Helvetica" w:cs="Times New Roman"/>
            <w:color w:val="7B7A7A"/>
            <w:sz w:val="40"/>
            <w:szCs w:val="40"/>
            <w:u w:val="single"/>
          </w:rPr>
          <w:t>www.myfloridacfo.com</w:t>
        </w:r>
      </w:hyperlink>
    </w:p>
    <w:p w14:paraId="2F0AE455" w14:textId="77777777" w:rsidR="00075578" w:rsidRPr="00075578" w:rsidRDefault="00075578" w:rsidP="00075578">
      <w:pPr>
        <w:numPr>
          <w:ilvl w:val="0"/>
          <w:numId w:val="2"/>
        </w:numPr>
        <w:ind w:left="2220"/>
        <w:rPr>
          <w:rFonts w:ascii="Helvetica" w:eastAsia="Times New Roman" w:hAnsi="Helvetica" w:cs="Times New Roman"/>
          <w:color w:val="7B7A7A"/>
          <w:sz w:val="40"/>
          <w:szCs w:val="40"/>
        </w:rPr>
      </w:pPr>
      <w:hyperlink r:id="rId9" w:tgtFrame="_blank" w:history="1">
        <w:r w:rsidRPr="00075578">
          <w:rPr>
            <w:rFonts w:ascii="Helvetica" w:eastAsia="Times New Roman" w:hAnsi="Helvetica" w:cs="Times New Roman"/>
            <w:color w:val="7B7A7A"/>
            <w:sz w:val="40"/>
            <w:szCs w:val="40"/>
            <w:u w:val="single"/>
          </w:rPr>
          <w:t>www.myfloridalicense.com/dbpr/</w:t>
        </w:r>
      </w:hyperlink>
    </w:p>
    <w:p w14:paraId="4FE66792" w14:textId="77777777" w:rsidR="00075578" w:rsidRPr="00075578" w:rsidRDefault="00075578" w:rsidP="00075578">
      <w:pPr>
        <w:numPr>
          <w:ilvl w:val="0"/>
          <w:numId w:val="2"/>
        </w:numPr>
        <w:ind w:left="2220"/>
        <w:rPr>
          <w:rFonts w:ascii="Helvetica" w:eastAsia="Times New Roman" w:hAnsi="Helvetica" w:cs="Times New Roman"/>
          <w:color w:val="7B7A7A"/>
          <w:sz w:val="40"/>
          <w:szCs w:val="40"/>
        </w:rPr>
      </w:pPr>
      <w:hyperlink r:id="rId10" w:tgtFrame="_blank" w:history="1">
        <w:r w:rsidRPr="00075578">
          <w:rPr>
            <w:rFonts w:ascii="Helvetica" w:eastAsia="Times New Roman" w:hAnsi="Helvetica" w:cs="Times New Roman"/>
            <w:color w:val="7B7A7A"/>
            <w:sz w:val="40"/>
            <w:szCs w:val="40"/>
            <w:u w:val="single"/>
          </w:rPr>
          <w:t>www.fltreasurehunt.org</w:t>
        </w:r>
      </w:hyperlink>
    </w:p>
    <w:p w14:paraId="55202BF2" w14:textId="77777777" w:rsidR="00075578" w:rsidRPr="00075578" w:rsidRDefault="00075578" w:rsidP="00075578">
      <w:pPr>
        <w:numPr>
          <w:ilvl w:val="0"/>
          <w:numId w:val="2"/>
        </w:numPr>
        <w:ind w:left="2220"/>
        <w:rPr>
          <w:rFonts w:ascii="Helvetica" w:eastAsia="Times New Roman" w:hAnsi="Helvetica" w:cs="Times New Roman"/>
          <w:color w:val="7B7A7A"/>
          <w:sz w:val="40"/>
          <w:szCs w:val="40"/>
        </w:rPr>
      </w:pPr>
      <w:hyperlink r:id="rId11" w:tgtFrame="_blank" w:history="1">
        <w:r w:rsidRPr="00075578">
          <w:rPr>
            <w:rFonts w:ascii="Helvetica" w:eastAsia="Times New Roman" w:hAnsi="Helvetica" w:cs="Times New Roman"/>
            <w:color w:val="7B7A7A"/>
            <w:sz w:val="40"/>
            <w:szCs w:val="40"/>
            <w:u w:val="single"/>
          </w:rPr>
          <w:t>www.leg.state.fl.us/Statutes/</w:t>
        </w:r>
      </w:hyperlink>
    </w:p>
    <w:p w14:paraId="632FD8FF" w14:textId="77777777" w:rsidR="007C7C55" w:rsidRPr="00075578" w:rsidRDefault="007C7C55">
      <w:pPr>
        <w:rPr>
          <w:rFonts w:ascii="Helvetica" w:hAnsi="Helvetica"/>
          <w:sz w:val="40"/>
          <w:szCs w:val="40"/>
        </w:rPr>
      </w:pPr>
    </w:p>
    <w:sectPr w:rsidR="007C7C55" w:rsidRPr="00075578" w:rsidSect="0093343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22E2"/>
    <w:multiLevelType w:val="multilevel"/>
    <w:tmpl w:val="C672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82A91"/>
    <w:multiLevelType w:val="multilevel"/>
    <w:tmpl w:val="556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200455">
    <w:abstractNumId w:val="0"/>
  </w:num>
  <w:num w:numId="2" w16cid:durableId="128569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78"/>
    <w:rsid w:val="00075578"/>
    <w:rsid w:val="007C7C55"/>
    <w:rsid w:val="00872B61"/>
    <w:rsid w:val="00933439"/>
    <w:rsid w:val="00B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FEF51"/>
  <w15:chartTrackingRefBased/>
  <w15:docId w15:val="{71D85DAE-4048-F847-B695-DC675D8F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55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5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75578"/>
  </w:style>
  <w:style w:type="character" w:styleId="Hyperlink">
    <w:name w:val="Hyperlink"/>
    <w:basedOn w:val="DefaultParagraphFont"/>
    <w:uiPriority w:val="99"/>
    <w:semiHidden/>
    <w:unhideWhenUsed/>
    <w:rsid w:val="00075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357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318">
          <w:marLeft w:val="15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floridacf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dle.state.fl.u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fcorp.dos.state.fl.us/Search.html%20target=" TargetMode="External"/><Relationship Id="rId11" Type="http://schemas.openxmlformats.org/officeDocument/2006/relationships/hyperlink" Target="http://www.leg.state.fl.us/Statutes/" TargetMode="External"/><Relationship Id="rId5" Type="http://schemas.openxmlformats.org/officeDocument/2006/relationships/hyperlink" Target="http://www.flhsmv.gov" TargetMode="External"/><Relationship Id="rId10" Type="http://schemas.openxmlformats.org/officeDocument/2006/relationships/hyperlink" Target="http://www.fltreasurehun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floridalicense.com/db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Tasis</dc:creator>
  <cp:keywords/>
  <dc:description/>
  <cp:lastModifiedBy>Elisabeth Tasis</cp:lastModifiedBy>
  <cp:revision>1</cp:revision>
  <dcterms:created xsi:type="dcterms:W3CDTF">2023-12-06T16:40:00Z</dcterms:created>
  <dcterms:modified xsi:type="dcterms:W3CDTF">2023-12-06T16:40:00Z</dcterms:modified>
</cp:coreProperties>
</file>